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В оргкомитет </w:t>
      </w:r>
      <w:r w:rsidRPr="005601A2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Международной</w:t>
      </w: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научно-практической конференции</w:t>
      </w:r>
    </w:p>
    <w:p w:rsidR="005601A2" w:rsidRPr="005601A2" w:rsidRDefault="005601A2" w:rsidP="005601A2">
      <w:pPr>
        <w:pStyle w:val="2"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«Химия и химическая технология в 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веке»</w:t>
      </w:r>
    </w:p>
    <w:p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ЗАЯВЛЕНИЕ-АНКЕТА № ___</w:t>
      </w:r>
    </w:p>
    <w:p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допустить меня к участию в </w:t>
      </w:r>
      <w:r w:rsidRPr="005601A2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3A1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Международной научно-практической конференции «Химия и химическая технология в 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="003A3A1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веке</w:t>
      </w:r>
      <w:r w:rsidR="003A3A1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1A2" w:rsidRPr="005601A2" w:rsidRDefault="005601A2" w:rsidP="005601A2">
      <w:pPr>
        <w:pStyle w:val="2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 себе сообщаю следующие сведения: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Фамилия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Имя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Отчество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Паспорт серия ____________ №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Выдан 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>
        <w:rPr>
          <w:rFonts w:ascii="Times New Roman" w:hAnsi="Times New Roman" w:cs="Times New Roman"/>
          <w:sz w:val="28"/>
          <w:szCs w:val="28"/>
          <w:lang w:val="ru-RU"/>
        </w:rPr>
        <w:t>__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г., кем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2C1325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Место учебы/работы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01A2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commentRangeStart w:id="0"/>
      <w:r w:rsidRPr="005601A2">
        <w:rPr>
          <w:rFonts w:ascii="Times New Roman" w:hAnsi="Times New Roman" w:cs="Times New Roman"/>
          <w:sz w:val="28"/>
          <w:szCs w:val="28"/>
          <w:lang w:val="ru-RU"/>
        </w:rPr>
        <w:t>«___» 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 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4E31D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7792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commentRangeEnd w:id="0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0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521D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______________</w:t>
      </w:r>
      <w:r w:rsidR="005601A2"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1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1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1"/>
      </w:r>
    </w:p>
    <w:p w:rsidR="005601A2" w:rsidRPr="002C1325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:rsidR="002C1325" w:rsidRPr="005601A2" w:rsidRDefault="002C1325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Прошу принять </w:t>
      </w:r>
      <w:commentRangeStart w:id="2"/>
      <w:r w:rsidR="00E71C66" w:rsidRP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три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тысячи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пятьсот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30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три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тысячи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)/</w:t>
      </w:r>
      <w:r w:rsidR="00E71C6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2</w:t>
      </w:r>
      <w:r w:rsidR="001D32F8" w:rsidRP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5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00 (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две тысячи</w:t>
      </w:r>
      <w:r w:rsidR="001D32F8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  <w:r w:rsidR="001D32F8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пятьсот</w:t>
      </w:r>
      <w:r w:rsidR="001D2A04" w:rsidRPr="001D2A0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)</w:t>
      </w:r>
      <w:commentRangeEnd w:id="2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2"/>
      </w:r>
      <w:r w:rsidR="001D2A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рублей за участие в конференции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C1325" w:rsidRPr="005601A2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______________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commentRangeStart w:id="3"/>
      <w:r w:rsidRPr="002C1325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И.О. Фамилия</w:t>
      </w:r>
      <w:commentRangeEnd w:id="3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3"/>
      </w:r>
    </w:p>
    <w:p w:rsidR="002C1325" w:rsidRPr="002C1325" w:rsidRDefault="002C1325" w:rsidP="002C1325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1D2A04" w:rsidRPr="001D2A04">
        <w:rPr>
          <w:rFonts w:ascii="Times New Roman" w:hAnsi="Times New Roman" w:cs="Times New Roman"/>
          <w:sz w:val="14"/>
          <w:szCs w:val="14"/>
          <w:lang w:val="ru-RU"/>
        </w:rPr>
        <w:t xml:space="preserve">      </w:t>
      </w:r>
      <w:r>
        <w:rPr>
          <w:rFonts w:ascii="Times New Roman" w:hAnsi="Times New Roman" w:cs="Times New Roman"/>
          <w:sz w:val="14"/>
          <w:szCs w:val="14"/>
          <w:lang w:val="ru-RU"/>
        </w:rPr>
        <w:t xml:space="preserve">            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(</w:t>
      </w:r>
      <w:r w:rsidRPr="002C1325">
        <w:rPr>
          <w:rFonts w:ascii="Times New Roman" w:hAnsi="Times New Roman" w:cs="Times New Roman"/>
          <w:i/>
          <w:sz w:val="14"/>
          <w:szCs w:val="14"/>
          <w:lang w:val="ru-RU"/>
        </w:rPr>
        <w:t>подпись</w:t>
      </w:r>
      <w:r w:rsidRPr="002C1325">
        <w:rPr>
          <w:rFonts w:ascii="Times New Roman" w:hAnsi="Times New Roman" w:cs="Times New Roman"/>
          <w:sz w:val="14"/>
          <w:szCs w:val="14"/>
          <w:lang w:val="ru-RU"/>
        </w:rPr>
        <w:t>)</w:t>
      </w:r>
    </w:p>
    <w:p w:rsidR="005601A2" w:rsidRPr="005601A2" w:rsidRDefault="005601A2" w:rsidP="005601A2">
      <w:pPr>
        <w:pStyle w:val="a7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601A2" w:rsidRPr="005601A2" w:rsidRDefault="005601A2" w:rsidP="005601A2">
      <w:pPr>
        <w:pStyle w:val="a7"/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>АКТ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Томский политехнический университет, в </w:t>
      </w:r>
      <w:r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 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директора </w:t>
      </w:r>
      <w:r w:rsidR="006502C3">
        <w:rPr>
          <w:rFonts w:ascii="Times New Roman" w:hAnsi="Times New Roman" w:cs="Times New Roman"/>
          <w:color w:val="auto"/>
          <w:sz w:val="28"/>
          <w:szCs w:val="28"/>
          <w:lang w:val="ru-RU"/>
        </w:rPr>
        <w:t>Инженерной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школы </w:t>
      </w:r>
      <w:r w:rsidR="00D45809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новых производственных</w:t>
      </w:r>
      <w:r w:rsidR="00A160BC" w:rsidRPr="00A16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технологий ТПУ </w:t>
      </w:r>
      <w:r w:rsidR="00D4580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Р.В. </w:t>
      </w:r>
      <w:proofErr w:type="spellStart"/>
      <w:r w:rsidR="00D45809">
        <w:rPr>
          <w:rFonts w:ascii="Times New Roman" w:hAnsi="Times New Roman" w:cs="Times New Roman"/>
          <w:color w:val="auto"/>
          <w:sz w:val="28"/>
          <w:szCs w:val="28"/>
          <w:lang w:val="ru-RU"/>
        </w:rPr>
        <w:t>Оствальда</w:t>
      </w:r>
      <w:proofErr w:type="spellEnd"/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одной стороны и </w:t>
      </w:r>
      <w:commentRangeStart w:id="4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4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4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с другой стороны, подтверждают факт участия </w:t>
      </w:r>
      <w:commentRangeStart w:id="5"/>
      <w:r w:rsidR="002C1325" w:rsidRPr="002C1325"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  <w:t>И.О. Фамилия</w:t>
      </w:r>
      <w:commentRangeEnd w:id="5"/>
      <w:r w:rsidR="001D2A04">
        <w:rPr>
          <w:rStyle w:val="a9"/>
          <w:rFonts w:asciiTheme="minorHAnsi" w:eastAsiaTheme="minorHAnsi" w:hAnsiTheme="minorHAnsi" w:cstheme="minorBidi"/>
          <w:color w:val="auto"/>
          <w:lang w:val="ru-RU"/>
        </w:rPr>
        <w:commentReference w:id="5"/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2C1325">
        <w:rPr>
          <w:rFonts w:ascii="Times New Roman" w:hAnsi="Times New Roman" w:cs="Times New Roman"/>
          <w:sz w:val="28"/>
          <w:szCs w:val="28"/>
        </w:rPr>
        <w:t>X</w:t>
      </w:r>
      <w:r w:rsidR="0087792F" w:rsidRPr="005601A2">
        <w:rPr>
          <w:rFonts w:ascii="Times New Roman" w:hAnsi="Times New Roman" w:cs="Times New Roman"/>
          <w:sz w:val="28"/>
          <w:szCs w:val="28"/>
        </w:rPr>
        <w:t>X</w:t>
      </w:r>
      <w:r w:rsidR="00E71C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86F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Международной научно-практической конференции «Химия и химическая технология в</w:t>
      </w:r>
      <w:r w:rsidR="002C13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</w:rPr>
        <w:t>XXI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» веке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8669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D32F8" w:rsidRPr="001D32F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160BC">
        <w:rPr>
          <w:rFonts w:ascii="Times New Roman" w:hAnsi="Times New Roman" w:cs="Times New Roman"/>
          <w:sz w:val="28"/>
          <w:szCs w:val="28"/>
          <w:lang w:val="ru-RU"/>
        </w:rPr>
        <w:t>мая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3A3A16" w:rsidRPr="003A3A16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6" w:name="_GoBack"/>
      <w:bookmarkEnd w:id="6"/>
      <w:r w:rsidR="00486F5C" w:rsidRPr="00486F5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01A2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5601A2" w:rsidRPr="005601A2" w:rsidRDefault="005601A2" w:rsidP="005601A2">
      <w:pPr>
        <w:pStyle w:val="2"/>
        <w:tabs>
          <w:tab w:val="right" w:pos="9355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Look w:val="00A0"/>
      </w:tblPr>
      <w:tblGrid>
        <w:gridCol w:w="5670"/>
        <w:gridCol w:w="4820"/>
      </w:tblGrid>
      <w:tr w:rsidR="005601A2" w:rsidRPr="005601A2" w:rsidTr="002C1325">
        <w:tc>
          <w:tcPr>
            <w:tcW w:w="5670" w:type="dxa"/>
          </w:tcPr>
          <w:p w:rsid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ИШ</w:t>
            </w:r>
            <w:r w:rsidR="00D45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5601A2"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ТПУ</w:t>
            </w:r>
          </w:p>
          <w:p w:rsidR="00A160BC" w:rsidRPr="005601A2" w:rsidRDefault="00A160BC" w:rsidP="005601A2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01A2" w:rsidRPr="005601A2" w:rsidRDefault="005601A2" w:rsidP="00D45809">
            <w:pPr>
              <w:pStyle w:val="2"/>
              <w:tabs>
                <w:tab w:val="right" w:pos="935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r w:rsidR="00D45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Р.В. </w:t>
            </w:r>
            <w:proofErr w:type="spellStart"/>
            <w:r w:rsidR="00D458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Оствальд</w:t>
            </w:r>
            <w:proofErr w:type="spellEnd"/>
          </w:p>
        </w:tc>
        <w:tc>
          <w:tcPr>
            <w:tcW w:w="4820" w:type="dxa"/>
          </w:tcPr>
          <w:p w:rsidR="00A160BC" w:rsidRDefault="005601A2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6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 конференции</w:t>
            </w:r>
          </w:p>
          <w:p w:rsidR="00A160BC" w:rsidRDefault="00A160BC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601A2" w:rsidRPr="00617A8A" w:rsidRDefault="002C1325" w:rsidP="00A160BC">
            <w:pPr>
              <w:pStyle w:val="2"/>
              <w:tabs>
                <w:tab w:val="right" w:pos="9355"/>
              </w:tabs>
              <w:spacing w:after="12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01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____________________ </w:t>
            </w:r>
            <w:commentRangeStart w:id="7"/>
            <w:r w:rsidRPr="002C13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И.О. Фамилия</w:t>
            </w:r>
            <w:commentRangeEnd w:id="7"/>
            <w:r w:rsidR="001D2A04">
              <w:rPr>
                <w:rStyle w:val="a9"/>
                <w:rFonts w:asciiTheme="minorHAnsi" w:eastAsiaTheme="minorHAnsi" w:hAnsiTheme="minorHAnsi" w:cstheme="minorBidi"/>
                <w:color w:val="auto"/>
                <w:lang w:val="ru-RU"/>
              </w:rPr>
              <w:commentReference w:id="7"/>
            </w:r>
          </w:p>
        </w:tc>
      </w:tr>
    </w:tbl>
    <w:p w:rsidR="005601A2" w:rsidRPr="005601A2" w:rsidRDefault="005601A2" w:rsidP="005601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01A2" w:rsidRPr="005601A2" w:rsidSect="0018537D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iya V. Kirgina" w:date="2024-11-14T15:24:00Z" w:initials="MVK">
    <w:p w:rsidR="001D2A04" w:rsidRPr="001D2A04" w:rsidRDefault="001D2A04">
      <w:pPr>
        <w:pStyle w:val="aa"/>
      </w:pPr>
      <w:r>
        <w:rPr>
          <w:rStyle w:val="a9"/>
        </w:rPr>
        <w:annotationRef/>
      </w:r>
      <w:r w:rsidR="00486F5C">
        <w:t>Не ранее 2</w:t>
      </w:r>
      <w:r w:rsidR="00486F5C" w:rsidRPr="00D45809">
        <w:t>5</w:t>
      </w:r>
      <w:r>
        <w:t xml:space="preserve"> марта 202</w:t>
      </w:r>
      <w:r w:rsidR="00486F5C" w:rsidRPr="00D45809">
        <w:t>5</w:t>
      </w:r>
      <w:r>
        <w:t xml:space="preserve"> года</w:t>
      </w:r>
    </w:p>
  </w:comment>
  <w:comment w:id="1" w:author="Mariya V. Kirgina" w:date="2021-09-29T15:28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2" w:author="Mariya V. Kirgina" w:date="2021-09-29T15:34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Выбрать в зависимости от формы участия, лишнее убрать</w:t>
      </w:r>
    </w:p>
  </w:comment>
  <w:comment w:id="3" w:author="Mariya V. Kirgina" w:date="2021-09-29T15:30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4" w:author="Mariya V. Kirgina" w:date="2021-09-29T15:30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  <w:comment w:id="5" w:author="Mariya V. Kirgina" w:date="2021-09-29T15:31:00Z" w:initials="MVK">
    <w:p w:rsidR="001D2A04" w:rsidRPr="001D2A04" w:rsidRDefault="001D2A04">
      <w:pPr>
        <w:pStyle w:val="aa"/>
      </w:pPr>
      <w:r>
        <w:rPr>
          <w:rStyle w:val="a9"/>
        </w:rPr>
        <w:annotationRef/>
      </w:r>
      <w:r>
        <w:t>В родительном падеже</w:t>
      </w:r>
    </w:p>
  </w:comment>
  <w:comment w:id="7" w:author="Mariya V. Kirgina" w:date="2021-09-29T15:34:00Z" w:initials="MVK">
    <w:p w:rsidR="001D2A04" w:rsidRDefault="001D2A04">
      <w:pPr>
        <w:pStyle w:val="aa"/>
      </w:pPr>
      <w:r>
        <w:rPr>
          <w:rStyle w:val="a9"/>
        </w:rPr>
        <w:annotationRef/>
      </w:r>
      <w:r>
        <w:t>В именительном падеже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3FDDA9" w15:done="0"/>
  <w15:commentEx w15:paraId="5027A776" w15:done="0"/>
  <w15:commentEx w15:paraId="1C503881" w15:done="0"/>
  <w15:commentEx w15:paraId="4C947026" w15:done="0"/>
  <w15:commentEx w15:paraId="759F3FFD" w15:done="0"/>
  <w15:commentEx w15:paraId="7966B31C" w15:done="0"/>
  <w15:commentEx w15:paraId="73F2301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216"/>
    <w:multiLevelType w:val="hybridMultilevel"/>
    <w:tmpl w:val="C63EECC4"/>
    <w:lvl w:ilvl="0" w:tplc="C0B2E106">
      <w:start w:val="1"/>
      <w:numFmt w:val="decimal"/>
      <w:lvlText w:val="3.%1"/>
      <w:lvlJc w:val="left"/>
      <w:pPr>
        <w:ind w:left="107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63B4417"/>
    <w:multiLevelType w:val="hybridMultilevel"/>
    <w:tmpl w:val="FD183DBE"/>
    <w:lvl w:ilvl="0" w:tplc="E9A895A2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B887230"/>
    <w:multiLevelType w:val="hybridMultilevel"/>
    <w:tmpl w:val="E07C6EB8"/>
    <w:lvl w:ilvl="0" w:tplc="E44A6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90FCB"/>
    <w:multiLevelType w:val="hybridMultilevel"/>
    <w:tmpl w:val="4636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537D"/>
    <w:rsid w:val="00054E7F"/>
    <w:rsid w:val="00065E9A"/>
    <w:rsid w:val="000E7D96"/>
    <w:rsid w:val="000F665A"/>
    <w:rsid w:val="0012476A"/>
    <w:rsid w:val="001617D5"/>
    <w:rsid w:val="0018537D"/>
    <w:rsid w:val="001A0A64"/>
    <w:rsid w:val="001D2A04"/>
    <w:rsid w:val="001D32F8"/>
    <w:rsid w:val="00265F94"/>
    <w:rsid w:val="002B188F"/>
    <w:rsid w:val="002C1325"/>
    <w:rsid w:val="002D2B4F"/>
    <w:rsid w:val="003A3A16"/>
    <w:rsid w:val="003E02C5"/>
    <w:rsid w:val="003F01B1"/>
    <w:rsid w:val="00486F5C"/>
    <w:rsid w:val="004E31D0"/>
    <w:rsid w:val="00510F72"/>
    <w:rsid w:val="00521D26"/>
    <w:rsid w:val="005601A2"/>
    <w:rsid w:val="00617A8A"/>
    <w:rsid w:val="006463C9"/>
    <w:rsid w:val="006502C3"/>
    <w:rsid w:val="007D4540"/>
    <w:rsid w:val="00866940"/>
    <w:rsid w:val="0087792F"/>
    <w:rsid w:val="009253CD"/>
    <w:rsid w:val="009766BA"/>
    <w:rsid w:val="00A01C1A"/>
    <w:rsid w:val="00A160BC"/>
    <w:rsid w:val="00B82553"/>
    <w:rsid w:val="00BB541E"/>
    <w:rsid w:val="00C75733"/>
    <w:rsid w:val="00C8110D"/>
    <w:rsid w:val="00D45809"/>
    <w:rsid w:val="00D64BF9"/>
    <w:rsid w:val="00E26C96"/>
    <w:rsid w:val="00E448E4"/>
    <w:rsid w:val="00E71C66"/>
    <w:rsid w:val="00ED6B24"/>
    <w:rsid w:val="00F2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5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1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B1"/>
  </w:style>
  <w:style w:type="paragraph" w:customStyle="1" w:styleId="a7">
    <w:name w:val="ЗАГОЛВОК"/>
    <w:basedOn w:val="a"/>
    <w:rsid w:val="00510F72"/>
    <w:pPr>
      <w:autoSpaceDE w:val="0"/>
      <w:autoSpaceDN w:val="0"/>
      <w:adjustRightInd w:val="0"/>
      <w:spacing w:before="340" w:after="170" w:line="288" w:lineRule="auto"/>
      <w:jc w:val="center"/>
      <w:textAlignment w:val="center"/>
    </w:pPr>
    <w:rPr>
      <w:rFonts w:ascii="Cambria" w:eastAsia="Times New Roman" w:hAnsi="Cambria" w:cs="Cambria"/>
      <w:b/>
      <w:bCs/>
      <w:caps/>
      <w:color w:val="000000"/>
      <w:sz w:val="24"/>
      <w:szCs w:val="24"/>
      <w:lang w:val="en-GB"/>
    </w:rPr>
  </w:style>
  <w:style w:type="paragraph" w:customStyle="1" w:styleId="2">
    <w:name w:val="Стиль абзаца 2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paragraph" w:customStyle="1" w:styleId="20">
    <w:name w:val="Стиль абзаца 2 (копия)"/>
    <w:basedOn w:val="a"/>
    <w:rsid w:val="00510F72"/>
    <w:pPr>
      <w:autoSpaceDE w:val="0"/>
      <w:autoSpaceDN w:val="0"/>
      <w:adjustRightInd w:val="0"/>
      <w:spacing w:after="0" w:line="288" w:lineRule="auto"/>
      <w:ind w:firstLine="567"/>
      <w:jc w:val="both"/>
      <w:textAlignment w:val="center"/>
    </w:pPr>
    <w:rPr>
      <w:rFonts w:ascii="Cambria" w:eastAsia="Times New Roman" w:hAnsi="Cambria" w:cs="Cambria"/>
      <w:b/>
      <w:bCs/>
      <w:color w:val="000000"/>
      <w:sz w:val="24"/>
      <w:szCs w:val="24"/>
      <w:lang w:val="en-GB"/>
    </w:rPr>
  </w:style>
  <w:style w:type="paragraph" w:customStyle="1" w:styleId="a8">
    <w:name w:val="ОБРАЗЕЦ ДЛЯ АВТОРОВ"/>
    <w:basedOn w:val="a"/>
    <w:rsid w:val="00510F72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styleId="a9">
    <w:name w:val="annotation reference"/>
    <w:basedOn w:val="a0"/>
    <w:uiPriority w:val="99"/>
    <w:semiHidden/>
    <w:unhideWhenUsed/>
    <w:rsid w:val="001D2A0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A0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A0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A0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A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pogrebenkova</cp:lastModifiedBy>
  <cp:revision>3</cp:revision>
  <dcterms:created xsi:type="dcterms:W3CDTF">2025-03-17T07:30:00Z</dcterms:created>
  <dcterms:modified xsi:type="dcterms:W3CDTF">2025-03-17T07:48:00Z</dcterms:modified>
</cp:coreProperties>
</file>